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F1" w:rsidRPr="00A978FA" w:rsidRDefault="00A978FA">
      <w:pPr>
        <w:rPr>
          <w:b/>
          <w:lang w:val="fr-FR"/>
        </w:rPr>
      </w:pPr>
      <w:bookmarkStart w:id="0" w:name="_GoBack"/>
      <w:bookmarkEnd w:id="0"/>
      <w:r w:rsidRPr="00A978FA">
        <w:rPr>
          <w:b/>
          <w:lang w:val="fr-FR"/>
        </w:rPr>
        <w:t>Reunion du 29.04.2019</w:t>
      </w:r>
    </w:p>
    <w:p w:rsidR="00A978FA" w:rsidRDefault="00A978FA">
      <w:pPr>
        <w:rPr>
          <w:lang w:val="fr-FR"/>
        </w:rPr>
      </w:pPr>
      <w:r w:rsidRPr="00A978FA">
        <w:rPr>
          <w:lang w:val="fr-FR"/>
        </w:rPr>
        <w:t>Présents: André, Mona, Pierre, Selma, Cl</w:t>
      </w:r>
      <w:r>
        <w:rPr>
          <w:lang w:val="fr-FR"/>
        </w:rPr>
        <w:t>élia, Ingvild, Soléna</w:t>
      </w:r>
      <w:r w:rsidR="003D385D">
        <w:rPr>
          <w:lang w:val="fr-FR"/>
        </w:rPr>
        <w:t>, Anne</w:t>
      </w:r>
      <w:r>
        <w:rPr>
          <w:lang w:val="fr-FR"/>
        </w:rPr>
        <w:t xml:space="preserve"> (+Sabrina au début)</w:t>
      </w:r>
    </w:p>
    <w:p w:rsidR="00A978FA" w:rsidRDefault="00A978FA" w:rsidP="00A978F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Collaboration avec IF</w:t>
      </w:r>
    </w:p>
    <w:p w:rsidR="00A978FA" w:rsidRDefault="00A978FA" w:rsidP="00344378">
      <w:pPr>
        <w:pStyle w:val="Paragraphedeliste"/>
        <w:numPr>
          <w:ilvl w:val="0"/>
          <w:numId w:val="2"/>
        </w:numPr>
        <w:rPr>
          <w:lang w:val="fr-FR"/>
        </w:rPr>
      </w:pPr>
      <w:r w:rsidRPr="00344378">
        <w:rPr>
          <w:lang w:val="fr-FR"/>
        </w:rPr>
        <w:t>Discussion sur le festival de la Francophonie 2019 – encore le concours + projection de film. Envoyez nous vos idées pour le festival (culture et langue francaise)</w:t>
      </w:r>
    </w:p>
    <w:p w:rsidR="00C03FC4" w:rsidRPr="00344378" w:rsidRDefault="00C03FC4" w:rsidP="00C03FC4">
      <w:pPr>
        <w:pStyle w:val="Paragraphedeliste"/>
        <w:rPr>
          <w:lang w:val="fr-FR"/>
        </w:rPr>
      </w:pPr>
      <w:r>
        <w:rPr>
          <w:lang w:val="fr-FR"/>
        </w:rPr>
        <w:t>Garder un évenement de l’assoc dans le programme de la Francophonie</w:t>
      </w:r>
    </w:p>
    <w:p w:rsidR="00344378" w:rsidRDefault="00344378" w:rsidP="00344378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Journée européenne des langues : avec le centre culturel finlandais et italien et + (Goethe, espagne...) qu’est-ce qu’on peut faire ? le thème = les langues otoctones (faire qqc avec les sapmis) -&gt; parler de plurilinguisme</w:t>
      </w:r>
      <w:r w:rsidR="003D385D">
        <w:rPr>
          <w:lang w:val="fr-FR"/>
        </w:rPr>
        <w:t xml:space="preserve"> et de l’importance des langues</w:t>
      </w:r>
    </w:p>
    <w:p w:rsidR="00344378" w:rsidRDefault="00344378" w:rsidP="00344378">
      <w:pPr>
        <w:pStyle w:val="Paragraphedeliste"/>
        <w:rPr>
          <w:lang w:val="fr-FR"/>
        </w:rPr>
      </w:pPr>
      <w:r>
        <w:rPr>
          <w:lang w:val="fr-FR"/>
        </w:rPr>
        <w:t xml:space="preserve">Kahoot ? (avec prix = nourriture), profs habillés en vetement trad, musique à la cantine, </w:t>
      </w:r>
    </w:p>
    <w:p w:rsidR="00344378" w:rsidRDefault="00344378" w:rsidP="00344378">
      <w:pPr>
        <w:pStyle w:val="Paragraphedeliste"/>
        <w:rPr>
          <w:lang w:val="fr-FR"/>
        </w:rPr>
      </w:pPr>
      <w:r>
        <w:rPr>
          <w:lang w:val="fr-FR"/>
        </w:rPr>
        <w:t xml:space="preserve">Intro des langues (quiz ?), jeu du </w:t>
      </w:r>
      <w:r w:rsidR="00AF2779">
        <w:rPr>
          <w:lang w:val="fr-FR"/>
        </w:rPr>
        <w:t>C</w:t>
      </w:r>
      <w:r>
        <w:rPr>
          <w:lang w:val="fr-FR"/>
        </w:rPr>
        <w:t>elv (avec les autocollants)</w:t>
      </w:r>
    </w:p>
    <w:p w:rsidR="00344378" w:rsidRDefault="00344378" w:rsidP="00344378">
      <w:pPr>
        <w:pStyle w:val="Paragraphedeliste"/>
        <w:rPr>
          <w:lang w:val="fr-FR"/>
        </w:rPr>
      </w:pPr>
      <w:r>
        <w:rPr>
          <w:lang w:val="fr-FR"/>
        </w:rPr>
        <w:t xml:space="preserve">Språkcafé </w:t>
      </w:r>
    </w:p>
    <w:p w:rsidR="00344378" w:rsidRDefault="003D385D" w:rsidP="00344378">
      <w:pPr>
        <w:pStyle w:val="Paragraphedeliste"/>
        <w:rPr>
          <w:lang w:val="fr-FR"/>
        </w:rPr>
      </w:pPr>
      <w:r>
        <w:rPr>
          <w:lang w:val="fr-FR"/>
        </w:rPr>
        <w:t>Exposition av</w:t>
      </w:r>
      <w:r w:rsidR="00AF2779">
        <w:rPr>
          <w:lang w:val="fr-FR"/>
        </w:rPr>
        <w:t>ec un stand par pays (photos, dé</w:t>
      </w:r>
      <w:r>
        <w:rPr>
          <w:lang w:val="fr-FR"/>
        </w:rPr>
        <w:t>gustation, drapeau)</w:t>
      </w:r>
    </w:p>
    <w:p w:rsidR="003D385D" w:rsidRDefault="003D385D" w:rsidP="00344378">
      <w:pPr>
        <w:pStyle w:val="Paragraphedeliste"/>
        <w:rPr>
          <w:lang w:val="fr-FR"/>
        </w:rPr>
      </w:pPr>
      <w:r>
        <w:rPr>
          <w:lang w:val="fr-FR"/>
        </w:rPr>
        <w:t>Projections de films</w:t>
      </w:r>
    </w:p>
    <w:p w:rsidR="00344378" w:rsidRDefault="00344378" w:rsidP="00344378">
      <w:pPr>
        <w:pStyle w:val="Paragraphedeliste"/>
        <w:rPr>
          <w:lang w:val="fr-FR"/>
        </w:rPr>
      </w:pPr>
      <w:r>
        <w:rPr>
          <w:lang w:val="fr-FR"/>
        </w:rPr>
        <w:t>8 mai pour les profs d’Oslo sur le plurilinguisme (et comment utiliser la journée européenne des langues)</w:t>
      </w:r>
      <w:r w:rsidR="00AF2779">
        <w:rPr>
          <w:lang w:val="fr-FR"/>
        </w:rPr>
        <w:t xml:space="preserve"> à Kongshavn Vgs</w:t>
      </w:r>
    </w:p>
    <w:p w:rsidR="003D385D" w:rsidRDefault="003D385D" w:rsidP="00344378">
      <w:pPr>
        <w:pStyle w:val="Paragraphedeliste"/>
        <w:rPr>
          <w:lang w:val="fr-FR"/>
        </w:rPr>
      </w:pPr>
    </w:p>
    <w:p w:rsidR="003D385D" w:rsidRDefault="003D385D" w:rsidP="003D385D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Ingvild a envoyé un email pour les rådgiver dans toutes les écoles de Norvège pour donner des arguments pour que les élèves choisissent le francais</w:t>
      </w:r>
    </w:p>
    <w:p w:rsidR="003D385D" w:rsidRDefault="003D385D" w:rsidP="003D385D">
      <w:pPr>
        <w:pStyle w:val="Paragraphedeliste"/>
        <w:rPr>
          <w:lang w:val="fr-FR"/>
        </w:rPr>
      </w:pPr>
    </w:p>
    <w:p w:rsidR="003D385D" w:rsidRDefault="003D385D" w:rsidP="003D385D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STAFE</w:t>
      </w:r>
    </w:p>
    <w:p w:rsidR="00CA6917" w:rsidRDefault="003D385D" w:rsidP="003D385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Faire une réunion de C</w:t>
      </w:r>
      <w:r w:rsidR="00B71F39">
        <w:rPr>
          <w:lang w:val="fr-FR"/>
        </w:rPr>
        <w:t>ommission de l’Europe de l’</w:t>
      </w:r>
      <w:r>
        <w:rPr>
          <w:lang w:val="fr-FR"/>
        </w:rPr>
        <w:t>O</w:t>
      </w:r>
      <w:r w:rsidR="00B71F39">
        <w:rPr>
          <w:lang w:val="fr-FR"/>
        </w:rPr>
        <w:t>uest de la</w:t>
      </w:r>
      <w:r>
        <w:rPr>
          <w:lang w:val="fr-FR"/>
        </w:rPr>
        <w:t xml:space="preserve"> Fipf</w:t>
      </w:r>
      <w:r w:rsidR="00B71F39">
        <w:rPr>
          <w:lang w:val="fr-FR"/>
        </w:rPr>
        <w:t xml:space="preserve"> ? </w:t>
      </w:r>
      <w:r w:rsidR="00CA6917">
        <w:rPr>
          <w:lang w:val="fr-FR"/>
        </w:rPr>
        <w:t>importance de ces réunion et mettre en avant la promotion du francais dans les pays de CEO, utiliser des mots-clés : rayonnement...</w:t>
      </w:r>
    </w:p>
    <w:p w:rsidR="003D385D" w:rsidRDefault="00B71F39" w:rsidP="003D385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il fau</w:t>
      </w:r>
      <w:r w:rsidR="00CA6917">
        <w:rPr>
          <w:lang w:val="fr-FR"/>
        </w:rPr>
        <w:t>drait cumuler</w:t>
      </w:r>
      <w:r>
        <w:rPr>
          <w:lang w:val="fr-FR"/>
        </w:rPr>
        <w:t xml:space="preserve"> avec un évenement culturel le soir</w:t>
      </w:r>
    </w:p>
    <w:p w:rsidR="00B71F39" w:rsidRPr="003D385D" w:rsidRDefault="00B71F39" w:rsidP="00B71F39">
      <w:pPr>
        <w:pStyle w:val="Paragraphedeliste"/>
        <w:rPr>
          <w:lang w:val="fr-FR"/>
        </w:rPr>
      </w:pPr>
      <w:r>
        <w:rPr>
          <w:lang w:val="fr-FR"/>
        </w:rPr>
        <w:t>Théatre : spectacle de Isabelle: one</w:t>
      </w:r>
      <w:r w:rsidR="00AF2779">
        <w:rPr>
          <w:lang w:val="fr-FR"/>
        </w:rPr>
        <w:t xml:space="preserve"> </w:t>
      </w:r>
      <w:r>
        <w:rPr>
          <w:lang w:val="fr-FR"/>
        </w:rPr>
        <w:t>man show sur une femme qui était presque sourde dans l’enfance avant d’avoir un traitement : focalisation sur la langue et les sons</w:t>
      </w:r>
      <w:r w:rsidR="00CA6917">
        <w:rPr>
          <w:lang w:val="fr-FR"/>
        </w:rPr>
        <w:t xml:space="preserve"> (en collaboration avec l’alliance francaise ?)</w:t>
      </w:r>
    </w:p>
    <w:p w:rsidR="003D385D" w:rsidRDefault="00B71F39" w:rsidP="00807BE7">
      <w:pPr>
        <w:pStyle w:val="Paragraphedeliste"/>
        <w:numPr>
          <w:ilvl w:val="0"/>
          <w:numId w:val="2"/>
        </w:numPr>
        <w:rPr>
          <w:lang w:val="fr-FR"/>
        </w:rPr>
      </w:pPr>
      <w:r w:rsidRPr="00807BE7">
        <w:rPr>
          <w:lang w:val="fr-FR"/>
        </w:rPr>
        <w:t>On a pas vraiment de temps pour monter le dossier</w:t>
      </w:r>
      <w:r w:rsidR="00807BE7" w:rsidRPr="00807BE7">
        <w:rPr>
          <w:lang w:val="fr-FR"/>
        </w:rPr>
        <w:t xml:space="preserve"> mais Pierre et Mona s’en occupe</w:t>
      </w:r>
      <w:r w:rsidR="00CA6917">
        <w:rPr>
          <w:lang w:val="fr-FR"/>
        </w:rPr>
        <w:t xml:space="preserve"> (sans évenement culturel)</w:t>
      </w:r>
    </w:p>
    <w:p w:rsidR="00807BE7" w:rsidRPr="00807BE7" w:rsidRDefault="00807BE7" w:rsidP="00807BE7">
      <w:pPr>
        <w:pStyle w:val="Paragraphedeliste"/>
        <w:rPr>
          <w:lang w:val="fr-FR"/>
        </w:rPr>
      </w:pPr>
    </w:p>
    <w:p w:rsidR="003D385D" w:rsidRDefault="00CA6917" w:rsidP="003D385D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Høring avant le 18 juin</w:t>
      </w:r>
    </w:p>
    <w:p w:rsidR="00CA6917" w:rsidRDefault="00CA6917" w:rsidP="00CA6917">
      <w:pPr>
        <w:pStyle w:val="Paragraphedeliste"/>
        <w:rPr>
          <w:lang w:val="fr-FR"/>
        </w:rPr>
      </w:pPr>
      <w:r>
        <w:rPr>
          <w:lang w:val="fr-FR"/>
        </w:rPr>
        <w:t xml:space="preserve">Protester contre la phrase sur le metalanguage (metaspråk): phrase trop compliquée, </w:t>
      </w:r>
      <w:r w:rsidR="00C74739">
        <w:rPr>
          <w:lang w:val="fr-FR"/>
        </w:rPr>
        <w:t>attention : mélange performance et compétence or c’est pas la même chance (CHOMSKY)</w:t>
      </w:r>
    </w:p>
    <w:p w:rsidR="00C74739" w:rsidRDefault="00C74739" w:rsidP="00CA6917">
      <w:pPr>
        <w:pStyle w:val="Paragraphedeliste"/>
        <w:rPr>
          <w:lang w:val="fr-FR"/>
        </w:rPr>
      </w:pPr>
      <w:r>
        <w:rPr>
          <w:lang w:val="fr-FR"/>
        </w:rPr>
        <w:t>Le problème est qu’ils n’utilisent pas le mot grammaire</w:t>
      </w:r>
    </w:p>
    <w:p w:rsidR="00C74739" w:rsidRDefault="00C74739" w:rsidP="00CA6917">
      <w:pPr>
        <w:pStyle w:val="Paragraphedeliste"/>
        <w:rPr>
          <w:lang w:val="fr-FR"/>
        </w:rPr>
      </w:pPr>
      <w:r>
        <w:rPr>
          <w:lang w:val="fr-FR"/>
        </w:rPr>
        <w:t xml:space="preserve">Transfert des connaissances or </w:t>
      </w:r>
      <w:r w:rsidR="002C7C98">
        <w:rPr>
          <w:lang w:val="fr-FR"/>
        </w:rPr>
        <w:t>à d’</w:t>
      </w:r>
      <w:r>
        <w:rPr>
          <w:lang w:val="fr-FR"/>
        </w:rPr>
        <w:t>autres langues et non « nye sammenhenger »</w:t>
      </w:r>
    </w:p>
    <w:p w:rsidR="002C7C98" w:rsidRDefault="00C74739" w:rsidP="00CA6917">
      <w:pPr>
        <w:pStyle w:val="Paragraphedeliste"/>
        <w:rPr>
          <w:lang w:val="fr-FR"/>
        </w:rPr>
      </w:pPr>
      <w:r>
        <w:rPr>
          <w:lang w:val="fr-FR"/>
        </w:rPr>
        <w:t xml:space="preserve">Langue et apprentissage des langues doit être concret et non abstrait. Le métalanguage induit </w:t>
      </w:r>
      <w:r w:rsidR="002C7C98">
        <w:rPr>
          <w:lang w:val="fr-FR"/>
        </w:rPr>
        <w:t>une sélection des élèves entre ceux qui savent ou non parler dans l’abstrait</w:t>
      </w:r>
    </w:p>
    <w:p w:rsidR="002C7C98" w:rsidRDefault="002C7C98" w:rsidP="00CA6917">
      <w:pPr>
        <w:pStyle w:val="Paragraphedeliste"/>
        <w:rPr>
          <w:lang w:val="fr-FR"/>
        </w:rPr>
      </w:pPr>
      <w:r>
        <w:rPr>
          <w:lang w:val="fr-FR"/>
        </w:rPr>
        <w:t>Garder la motivation des élèves or le métalanguage c’est démotivant</w:t>
      </w:r>
    </w:p>
    <w:p w:rsidR="002C7C98" w:rsidRDefault="002C7C98" w:rsidP="00CA6917">
      <w:pPr>
        <w:pStyle w:val="Paragraphedeliste"/>
        <w:rPr>
          <w:lang w:val="fr-FR"/>
        </w:rPr>
      </w:pPr>
      <w:r>
        <w:rPr>
          <w:lang w:val="fr-FR"/>
        </w:rPr>
        <w:t xml:space="preserve">Méta : expérience de tout ce qui a été appris avant pour pouvoir l’utiliser </w:t>
      </w:r>
    </w:p>
    <w:p w:rsidR="00C74739" w:rsidRDefault="002C7C98" w:rsidP="00CA6917">
      <w:pPr>
        <w:pStyle w:val="Paragraphedeliste"/>
        <w:rPr>
          <w:lang w:val="fr-FR"/>
        </w:rPr>
      </w:pPr>
      <w:r>
        <w:rPr>
          <w:lang w:val="fr-FR"/>
        </w:rPr>
        <w:t>Attention : il faut justifier, avoir une critique constructive</w:t>
      </w:r>
      <w:r w:rsidR="00C74739">
        <w:rPr>
          <w:lang w:val="fr-FR"/>
        </w:rPr>
        <w:t xml:space="preserve"> </w:t>
      </w:r>
    </w:p>
    <w:p w:rsidR="002C7C98" w:rsidRDefault="002C7C98" w:rsidP="00CA6917">
      <w:pPr>
        <w:pStyle w:val="Paragraphedeliste"/>
        <w:rPr>
          <w:lang w:val="fr-FR"/>
        </w:rPr>
      </w:pPr>
      <w:r>
        <w:rPr>
          <w:lang w:val="fr-FR"/>
        </w:rPr>
        <w:t>OBS ! devoirs pour le 11 juin : faire chacun ses réflexions et commentaires pour la réunion du mois de juin</w:t>
      </w:r>
    </w:p>
    <w:p w:rsidR="002C7C98" w:rsidRDefault="002C7C98" w:rsidP="00CA6917">
      <w:pPr>
        <w:pStyle w:val="Paragraphedeliste"/>
        <w:rPr>
          <w:lang w:val="fr-FR"/>
        </w:rPr>
      </w:pPr>
    </w:p>
    <w:p w:rsidR="002C7C98" w:rsidRDefault="002C7C98" w:rsidP="002C7C98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Carte de visite</w:t>
      </w:r>
    </w:p>
    <w:p w:rsidR="002C7C98" w:rsidRDefault="002C7C98" w:rsidP="002C7C98">
      <w:pPr>
        <w:pStyle w:val="Paragraphedeliste"/>
        <w:rPr>
          <w:lang w:val="fr-FR"/>
        </w:rPr>
      </w:pPr>
      <w:r>
        <w:rPr>
          <w:lang w:val="fr-FR"/>
        </w:rPr>
        <w:t>4000kr pour les cartes de visite : c’est OK</w:t>
      </w:r>
    </w:p>
    <w:p w:rsidR="00630933" w:rsidRDefault="00630933" w:rsidP="002C7C98">
      <w:pPr>
        <w:pStyle w:val="Paragraphedeliste"/>
        <w:rPr>
          <w:lang w:val="fr-FR"/>
        </w:rPr>
      </w:pPr>
      <w:r>
        <w:rPr>
          <w:lang w:val="fr-FR"/>
        </w:rPr>
        <w:t xml:space="preserve">Ajouter le site Facebook : </w:t>
      </w:r>
      <w:hyperlink r:id="rId5" w:history="1">
        <w:r w:rsidRPr="00630933">
          <w:rPr>
            <w:rStyle w:val="Lienhypertexte"/>
            <w:lang w:val="fr-FR"/>
          </w:rPr>
          <w:t>https://www.facebook.com/fransklaererforeningen/</w:t>
        </w:r>
      </w:hyperlink>
    </w:p>
    <w:p w:rsidR="00630933" w:rsidRDefault="00630933" w:rsidP="002C7C98">
      <w:pPr>
        <w:pStyle w:val="Paragraphedeliste"/>
        <w:rPr>
          <w:lang w:val="fr-FR"/>
        </w:rPr>
      </w:pPr>
    </w:p>
    <w:p w:rsidR="00630933" w:rsidRPr="000105A6" w:rsidRDefault="00630933" w:rsidP="000105A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Facebook : ATTENTION IL FAUT SUPPRIMER LE GROUPE </w:t>
      </w:r>
      <w:r w:rsidR="000105A6">
        <w:rPr>
          <w:lang w:val="fr-FR"/>
        </w:rPr>
        <w:t xml:space="preserve">(André ???) </w:t>
      </w:r>
      <w:hyperlink r:id="rId6" w:history="1">
        <w:r w:rsidR="000105A6" w:rsidRPr="000105A6">
          <w:rPr>
            <w:rStyle w:val="Lienhypertexte"/>
            <w:lang w:val="fr-FR"/>
          </w:rPr>
          <w:t>https://www.facebook.com/groups/228317207655504/</w:t>
        </w:r>
      </w:hyperlink>
    </w:p>
    <w:p w:rsidR="000105A6" w:rsidRPr="00630933" w:rsidRDefault="000105A6" w:rsidP="00630933">
      <w:pPr>
        <w:pStyle w:val="Paragraphedeliste"/>
        <w:rPr>
          <w:lang w:val="fr-FR"/>
        </w:rPr>
      </w:pPr>
    </w:p>
    <w:p w:rsidR="00A978FA" w:rsidRDefault="000105A6" w:rsidP="000105A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Site : Nhu nous parlera la prochaine fois des changements</w:t>
      </w:r>
    </w:p>
    <w:p w:rsidR="00C03FC4" w:rsidRDefault="00342751" w:rsidP="00C03FC4">
      <w:pPr>
        <w:ind w:firstLine="360"/>
        <w:rPr>
          <w:lang w:val="fr-FR"/>
        </w:rPr>
      </w:pPr>
      <w:r>
        <w:rPr>
          <w:lang w:val="fr-FR"/>
        </w:rPr>
        <w:t xml:space="preserve">Il faut rassembler des nouvelles ressources pédagogiques. </w:t>
      </w:r>
    </w:p>
    <w:p w:rsidR="00342751" w:rsidRDefault="00342751" w:rsidP="00C03FC4">
      <w:pPr>
        <w:pStyle w:val="Paragraphedeliste"/>
        <w:numPr>
          <w:ilvl w:val="0"/>
          <w:numId w:val="3"/>
        </w:numPr>
        <w:rPr>
          <w:lang w:val="fr-FR"/>
        </w:rPr>
      </w:pPr>
      <w:r w:rsidRPr="00C03FC4">
        <w:rPr>
          <w:lang w:val="fr-FR"/>
        </w:rPr>
        <w:t xml:space="preserve">Chacun essaie d’envoyer qqc à Nhu (et copie à </w:t>
      </w:r>
      <w:hyperlink r:id="rId7" w:history="1">
        <w:r w:rsidRPr="00C03FC4">
          <w:rPr>
            <w:rStyle w:val="Lienhypertexte"/>
            <w:lang w:val="fr-FR"/>
          </w:rPr>
          <w:t>info@fransklaereren.no</w:t>
        </w:r>
      </w:hyperlink>
      <w:r w:rsidRPr="00C03FC4">
        <w:rPr>
          <w:lang w:val="fr-FR"/>
        </w:rPr>
        <w:t>)</w:t>
      </w:r>
    </w:p>
    <w:p w:rsidR="00C03FC4" w:rsidRDefault="00C03FC4" w:rsidP="00C03FC4">
      <w:pPr>
        <w:pStyle w:val="Paragraphedeliste"/>
        <w:rPr>
          <w:lang w:val="fr-FR"/>
        </w:rPr>
      </w:pPr>
    </w:p>
    <w:p w:rsidR="00342751" w:rsidRDefault="00342751" w:rsidP="0034275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finances</w:t>
      </w:r>
    </w:p>
    <w:p w:rsidR="00342751" w:rsidRDefault="00C03FC4" w:rsidP="00C03FC4">
      <w:pPr>
        <w:spacing w:line="276" w:lineRule="auto"/>
        <w:ind w:left="360"/>
        <w:rPr>
          <w:lang w:val="fr-FR"/>
        </w:rPr>
      </w:pPr>
      <w:r>
        <w:rPr>
          <w:lang w:val="fr-FR"/>
        </w:rPr>
        <w:t>13000kr de bénéfices (pour les trois assoc) donc 4000kr chacun</w:t>
      </w:r>
    </w:p>
    <w:p w:rsidR="00C03FC4" w:rsidRDefault="00C03FC4" w:rsidP="00C03FC4">
      <w:pPr>
        <w:spacing w:line="276" w:lineRule="auto"/>
        <w:ind w:left="360"/>
        <w:rPr>
          <w:lang w:val="fr-FR"/>
        </w:rPr>
      </w:pPr>
      <w:r>
        <w:rPr>
          <w:lang w:val="fr-FR"/>
        </w:rPr>
        <w:t>L’ambassade du Canada a sponsorisé l’intervention de St Eloi</w:t>
      </w:r>
    </w:p>
    <w:p w:rsidR="00C03FC4" w:rsidRDefault="00C03FC4" w:rsidP="00C03FC4">
      <w:pPr>
        <w:spacing w:line="276" w:lineRule="auto"/>
        <w:ind w:left="360"/>
        <w:rPr>
          <w:lang w:val="fr-FR"/>
        </w:rPr>
      </w:pPr>
      <w:r>
        <w:rPr>
          <w:lang w:val="fr-FR"/>
        </w:rPr>
        <w:t>Soldes = environ 30000kr</w:t>
      </w:r>
    </w:p>
    <w:p w:rsidR="00C03FC4" w:rsidRDefault="00C03FC4" w:rsidP="00C03FC4">
      <w:pPr>
        <w:spacing w:after="0"/>
        <w:ind w:left="360"/>
        <w:rPr>
          <w:lang w:val="fr-FR"/>
        </w:rPr>
      </w:pPr>
    </w:p>
    <w:p w:rsidR="00C03FC4" w:rsidRDefault="00C03FC4" w:rsidP="00C03FC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Journée des langues</w:t>
      </w:r>
    </w:p>
    <w:p w:rsidR="00C03FC4" w:rsidRDefault="00C03FC4" w:rsidP="00C03FC4">
      <w:pPr>
        <w:ind w:left="360"/>
        <w:rPr>
          <w:lang w:val="fr-FR"/>
        </w:rPr>
      </w:pPr>
      <w:r>
        <w:rPr>
          <w:lang w:val="fr-FR"/>
        </w:rPr>
        <w:t>On est très contents. Belle participation et bon contenu. Les retours sont bons. Beau succès.</w:t>
      </w:r>
    </w:p>
    <w:p w:rsidR="00C03FC4" w:rsidRDefault="00C03FC4" w:rsidP="00C03FC4">
      <w:pPr>
        <w:ind w:left="360"/>
        <w:rPr>
          <w:lang w:val="fr-FR"/>
        </w:rPr>
      </w:pPr>
      <w:r>
        <w:rPr>
          <w:lang w:val="fr-FR"/>
        </w:rPr>
        <w:t>Evaluation : le schéma du blog : questions à revoir, il faut une question ou deux sur le contenu</w:t>
      </w:r>
    </w:p>
    <w:p w:rsidR="00C03FC4" w:rsidRDefault="00C03FC4" w:rsidP="00C03FC4">
      <w:pPr>
        <w:ind w:left="360"/>
        <w:rPr>
          <w:lang w:val="fr-FR"/>
        </w:rPr>
      </w:pPr>
      <w:r>
        <w:rPr>
          <w:lang w:val="fr-FR"/>
        </w:rPr>
        <w:t>André fait suivre les feedbacks envoyés par les participants</w:t>
      </w:r>
    </w:p>
    <w:p w:rsidR="00CE6154" w:rsidRDefault="00CE6154" w:rsidP="00C03FC4">
      <w:pPr>
        <w:ind w:left="360"/>
        <w:rPr>
          <w:lang w:val="fr-FR"/>
        </w:rPr>
      </w:pPr>
    </w:p>
    <w:p w:rsidR="00CE6154" w:rsidRDefault="00CE6154" w:rsidP="00CE615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Dakar</w:t>
      </w:r>
    </w:p>
    <w:p w:rsidR="00CE6154" w:rsidRPr="004900D1" w:rsidRDefault="00CE6154" w:rsidP="00CE6154">
      <w:pPr>
        <w:ind w:left="360"/>
        <w:rPr>
          <w:lang w:val="fr-FR"/>
        </w:rPr>
      </w:pPr>
      <w:r>
        <w:rPr>
          <w:lang w:val="fr-FR"/>
        </w:rPr>
        <w:t xml:space="preserve">André et Clélia iront à Dakar </w:t>
      </w:r>
      <w:hyperlink r:id="rId8" w:history="1">
        <w:r w:rsidR="00953078" w:rsidRPr="00953078">
          <w:rPr>
            <w:rStyle w:val="Lienhypertexte"/>
            <w:lang w:val="fr-FR"/>
          </w:rPr>
          <w:t>http://dakar2019.fipf.org/</w:t>
        </w:r>
      </w:hyperlink>
    </w:p>
    <w:p w:rsidR="00953078" w:rsidRDefault="00953078" w:rsidP="00CE6154">
      <w:pPr>
        <w:ind w:left="360"/>
        <w:rPr>
          <w:lang w:val="fr-FR"/>
        </w:rPr>
      </w:pPr>
      <w:r w:rsidRPr="00953078">
        <w:rPr>
          <w:lang w:val="fr-FR"/>
        </w:rPr>
        <w:t>André va présenter son cours sur le francais comp</w:t>
      </w:r>
      <w:r>
        <w:rPr>
          <w:lang w:val="fr-FR"/>
        </w:rPr>
        <w:t>étences orales (sur internet, à distance, classe inversée)</w:t>
      </w:r>
    </w:p>
    <w:p w:rsidR="00953078" w:rsidRDefault="00953078" w:rsidP="00CE6154">
      <w:pPr>
        <w:ind w:left="360"/>
        <w:rPr>
          <w:lang w:val="fr-FR"/>
        </w:rPr>
      </w:pPr>
      <w:r>
        <w:rPr>
          <w:lang w:val="fr-FR"/>
        </w:rPr>
        <w:t>Clélia et Geneviève: utilisation du Padlet pour travailler sur la chanson le Pire de maitre Gims</w:t>
      </w:r>
    </w:p>
    <w:p w:rsidR="00953078" w:rsidRDefault="00953078" w:rsidP="00953078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Clélia prévoit une ressource sur le Sénégal </w:t>
      </w:r>
    </w:p>
    <w:p w:rsidR="00AF2779" w:rsidRDefault="00AF2779" w:rsidP="00AF2779">
      <w:pPr>
        <w:pStyle w:val="Paragraphedeliste"/>
        <w:rPr>
          <w:lang w:val="fr-FR"/>
        </w:rPr>
      </w:pPr>
    </w:p>
    <w:p w:rsidR="00AF2779" w:rsidRPr="00AF2779" w:rsidRDefault="00AF2779" w:rsidP="00AF2779">
      <w:pPr>
        <w:pStyle w:val="Paragraphedeliste"/>
        <w:numPr>
          <w:ilvl w:val="0"/>
          <w:numId w:val="1"/>
        </w:numPr>
      </w:pPr>
      <w:r w:rsidRPr="00AF2779">
        <w:t>21 mai Fagfornyelsen et fremmedspråk (Cappelens Damn) voir mail de Cl</w:t>
      </w:r>
      <w:r>
        <w:t>élia</w:t>
      </w:r>
    </w:p>
    <w:p w:rsidR="00A978FA" w:rsidRPr="00AF2779" w:rsidRDefault="00A978FA"/>
    <w:p w:rsidR="00A978FA" w:rsidRDefault="00A978FA">
      <w:pPr>
        <w:rPr>
          <w:lang w:val="fr-FR"/>
        </w:rPr>
      </w:pPr>
      <w:r>
        <w:rPr>
          <w:lang w:val="fr-FR"/>
        </w:rPr>
        <w:t>Prochaine réu : chez Soléna à 17h</w:t>
      </w:r>
      <w:r w:rsidR="003D385D">
        <w:rPr>
          <w:lang w:val="fr-FR"/>
        </w:rPr>
        <w:t xml:space="preserve"> à Sætrevein 3b 1400 Ski</w:t>
      </w:r>
      <w:r>
        <w:rPr>
          <w:lang w:val="fr-FR"/>
        </w:rPr>
        <w:t>, Soléna fait une quiche et Pierre fait un gateau</w:t>
      </w:r>
      <w:r w:rsidR="004D737F">
        <w:rPr>
          <w:lang w:val="fr-FR"/>
        </w:rPr>
        <w:t>. Il faudra discuter de la revue.</w:t>
      </w:r>
    </w:p>
    <w:p w:rsidR="002C7C98" w:rsidRDefault="002C7C98">
      <w:pPr>
        <w:rPr>
          <w:lang w:val="fr-FR"/>
        </w:rPr>
      </w:pPr>
      <w:r>
        <w:rPr>
          <w:lang w:val="fr-FR"/>
        </w:rPr>
        <w:t>11 juin à 17h :</w:t>
      </w:r>
      <w:r w:rsidR="000105A6">
        <w:rPr>
          <w:lang w:val="fr-FR"/>
        </w:rPr>
        <w:t xml:space="preserve"> On répondra à høringen le 11 juin. Clélia </w:t>
      </w:r>
      <w:r>
        <w:rPr>
          <w:lang w:val="fr-FR"/>
        </w:rPr>
        <w:t xml:space="preserve">réserve une table pour environ 10 personnes à 19h à Brasserie Blanche. </w:t>
      </w:r>
    </w:p>
    <w:p w:rsidR="000105A6" w:rsidRDefault="000105A6">
      <w:pPr>
        <w:rPr>
          <w:lang w:val="fr-FR"/>
        </w:rPr>
      </w:pPr>
    </w:p>
    <w:p w:rsidR="00A978FA" w:rsidRDefault="00A978FA">
      <w:pPr>
        <w:rPr>
          <w:lang w:val="fr-FR"/>
        </w:rPr>
      </w:pPr>
      <w:r>
        <w:rPr>
          <w:lang w:val="fr-FR"/>
        </w:rPr>
        <w:t xml:space="preserve"> </w:t>
      </w:r>
    </w:p>
    <w:p w:rsidR="00A978FA" w:rsidRPr="00A978FA" w:rsidRDefault="00A978FA">
      <w:pPr>
        <w:rPr>
          <w:lang w:val="fr-FR"/>
        </w:rPr>
      </w:pPr>
    </w:p>
    <w:sectPr w:rsidR="00A978FA" w:rsidRPr="00A9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379"/>
    <w:multiLevelType w:val="hybridMultilevel"/>
    <w:tmpl w:val="BC6CF406"/>
    <w:lvl w:ilvl="0" w:tplc="2F98205C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3A06"/>
    <w:multiLevelType w:val="hybridMultilevel"/>
    <w:tmpl w:val="663C65BE"/>
    <w:lvl w:ilvl="0" w:tplc="CDE418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35FC5"/>
    <w:multiLevelType w:val="hybridMultilevel"/>
    <w:tmpl w:val="7DDE3A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AF"/>
    <w:rsid w:val="000105A6"/>
    <w:rsid w:val="001930CE"/>
    <w:rsid w:val="002C7C98"/>
    <w:rsid w:val="00342751"/>
    <w:rsid w:val="00344378"/>
    <w:rsid w:val="003D385D"/>
    <w:rsid w:val="004900D1"/>
    <w:rsid w:val="004D737F"/>
    <w:rsid w:val="00576C61"/>
    <w:rsid w:val="00630933"/>
    <w:rsid w:val="00807BE7"/>
    <w:rsid w:val="00953078"/>
    <w:rsid w:val="00A021AF"/>
    <w:rsid w:val="00A978FA"/>
    <w:rsid w:val="00AF2779"/>
    <w:rsid w:val="00B71F39"/>
    <w:rsid w:val="00C03FC4"/>
    <w:rsid w:val="00C74739"/>
    <w:rsid w:val="00CA6917"/>
    <w:rsid w:val="00C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94EA-EADF-4B51-A78F-7F6635D9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78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kar2019.fipf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ransklaerer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228317207655504/" TargetMode="External"/><Relationship Id="rId5" Type="http://schemas.openxmlformats.org/officeDocument/2006/relationships/hyperlink" Target="https://www.facebook.com/fransklaererforening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Østfold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Pradayrol</dc:creator>
  <cp:keywords/>
  <dc:description/>
  <cp:lastModifiedBy>Andre</cp:lastModifiedBy>
  <cp:revision>2</cp:revision>
  <dcterms:created xsi:type="dcterms:W3CDTF">2019-04-30T08:11:00Z</dcterms:created>
  <dcterms:modified xsi:type="dcterms:W3CDTF">2019-04-30T08:11:00Z</dcterms:modified>
</cp:coreProperties>
</file>