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B9" w:rsidRPr="00FA1790" w:rsidRDefault="00CF60B9">
      <w:pPr>
        <w:rPr>
          <w:b/>
          <w:sz w:val="28"/>
        </w:rPr>
      </w:pPr>
      <w:r w:rsidRPr="00FA1790">
        <w:rPr>
          <w:b/>
          <w:sz w:val="28"/>
        </w:rPr>
        <w:t>Réunion du 11 juin 2019</w:t>
      </w:r>
    </w:p>
    <w:p w:rsidR="00CF60B9" w:rsidRDefault="00CF60B9"/>
    <w:p w:rsidR="00CF60B9" w:rsidRPr="00CF60B9" w:rsidRDefault="00CF60B9">
      <w:pPr>
        <w:rPr>
          <w:lang w:val="fr-FR"/>
        </w:rPr>
      </w:pPr>
      <w:r w:rsidRPr="00FA1790">
        <w:rPr>
          <w:u w:val="single"/>
          <w:lang w:val="fr-FR"/>
        </w:rPr>
        <w:t>Présents:</w:t>
      </w:r>
      <w:r w:rsidRPr="00CF60B9">
        <w:rPr>
          <w:lang w:val="fr-FR"/>
        </w:rPr>
        <w:t xml:space="preserve"> Solena, Sabrina au d</w:t>
      </w:r>
      <w:r>
        <w:rPr>
          <w:lang w:val="fr-FR"/>
        </w:rPr>
        <w:t>ébut, Selma, Anne</w:t>
      </w:r>
      <w:r w:rsidR="004918DC">
        <w:rPr>
          <w:lang w:val="fr-FR"/>
        </w:rPr>
        <w:t>, Nhu, Mona, André, Clélia, Ingvild</w:t>
      </w:r>
      <w:r>
        <w:rPr>
          <w:lang w:val="fr-FR"/>
        </w:rPr>
        <w:t xml:space="preserve"> </w:t>
      </w:r>
    </w:p>
    <w:p w:rsidR="00CF60B9" w:rsidRPr="00CF60B9" w:rsidRDefault="00CF60B9">
      <w:pPr>
        <w:rPr>
          <w:lang w:val="fr-FR"/>
        </w:rPr>
      </w:pPr>
    </w:p>
    <w:p w:rsidR="00CF60B9" w:rsidRDefault="00CF60B9" w:rsidP="00CF60B9">
      <w:pPr>
        <w:pStyle w:val="Paragraphedeliste"/>
        <w:numPr>
          <w:ilvl w:val="0"/>
          <w:numId w:val="1"/>
        </w:numPr>
        <w:rPr>
          <w:lang w:val="fr-FR"/>
        </w:rPr>
      </w:pPr>
      <w:r w:rsidRPr="00CF60B9">
        <w:rPr>
          <w:lang w:val="fr-FR"/>
        </w:rPr>
        <w:t xml:space="preserve">Cours du 29 juillet au 9 aout </w:t>
      </w:r>
      <w:r>
        <w:rPr>
          <w:lang w:val="fr-FR"/>
        </w:rPr>
        <w:t xml:space="preserve">le matin du lundi au vendredi pour se remettre à jour en </w:t>
      </w:r>
      <w:r w:rsidR="0072284A">
        <w:rPr>
          <w:lang w:val="fr-FR"/>
        </w:rPr>
        <w:t>français</w:t>
      </w:r>
      <w:r>
        <w:rPr>
          <w:lang w:val="fr-FR"/>
        </w:rPr>
        <w:t xml:space="preserve"> et avec ateliers pédagogiques. Il reste 5 places.</w:t>
      </w:r>
      <w:r w:rsidRPr="00325020">
        <w:rPr>
          <w:b/>
          <w:lang w:val="fr-FR"/>
        </w:rPr>
        <w:t xml:space="preserve"> Ingvild </w:t>
      </w:r>
      <w:r>
        <w:rPr>
          <w:lang w:val="fr-FR"/>
        </w:rPr>
        <w:t>envoie un email à nos membres.</w:t>
      </w:r>
    </w:p>
    <w:p w:rsidR="00CF60B9" w:rsidRDefault="00CF60B9" w:rsidP="00CF60B9">
      <w:pPr>
        <w:pStyle w:val="Paragraphedeliste"/>
        <w:rPr>
          <w:lang w:val="fr-FR"/>
        </w:rPr>
      </w:pPr>
      <w:r>
        <w:rPr>
          <w:lang w:val="fr-FR"/>
        </w:rPr>
        <w:t xml:space="preserve">Condition = prof de </w:t>
      </w:r>
      <w:r w:rsidR="0072284A">
        <w:rPr>
          <w:lang w:val="fr-FR"/>
        </w:rPr>
        <w:t>français</w:t>
      </w:r>
      <w:r>
        <w:rPr>
          <w:lang w:val="fr-FR"/>
        </w:rPr>
        <w:t xml:space="preserve"> pour l’année scolaire</w:t>
      </w:r>
    </w:p>
    <w:p w:rsidR="00CF60B9" w:rsidRDefault="00CF60B9" w:rsidP="00CF60B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Formation à Oslo + peut-être Trondheim/Bergen : intervenant extérieur, quels thèmes ? utilisation des médias sociaux en classe de </w:t>
      </w:r>
      <w:r w:rsidR="0072284A">
        <w:rPr>
          <w:lang w:val="fr-FR"/>
        </w:rPr>
        <w:t>français</w:t>
      </w:r>
      <w:r>
        <w:rPr>
          <w:lang w:val="fr-FR"/>
        </w:rPr>
        <w:t xml:space="preserve"> (proposé par le Cavilam)?</w:t>
      </w:r>
      <w:r w:rsidR="00325020">
        <w:rPr>
          <w:lang w:val="fr-FR"/>
        </w:rPr>
        <w:t xml:space="preserve"> Oui, très intéressant</w:t>
      </w:r>
    </w:p>
    <w:p w:rsidR="00CF60B9" w:rsidRDefault="00CF60B9" w:rsidP="00CF60B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Journée européenne des langues :</w:t>
      </w:r>
      <w:r w:rsidR="00325020">
        <w:rPr>
          <w:lang w:val="fr-FR"/>
        </w:rPr>
        <w:t xml:space="preserve"> IF va</w:t>
      </w:r>
      <w:r>
        <w:rPr>
          <w:lang w:val="fr-FR"/>
        </w:rPr>
        <w:t xml:space="preserve"> faire un évènement fin novembre, les élèves de primaire passe</w:t>
      </w:r>
      <w:r w:rsidR="00325020">
        <w:rPr>
          <w:lang w:val="fr-FR"/>
        </w:rPr>
        <w:t>nt</w:t>
      </w:r>
      <w:r>
        <w:rPr>
          <w:lang w:val="fr-FR"/>
        </w:rPr>
        <w:t xml:space="preserve"> à chaque stand (</w:t>
      </w:r>
      <w:r w:rsidR="0072284A">
        <w:rPr>
          <w:lang w:val="fr-FR"/>
        </w:rPr>
        <w:t>français</w:t>
      </w:r>
      <w:r>
        <w:rPr>
          <w:lang w:val="fr-FR"/>
        </w:rPr>
        <w:t>, espagnol, allemand, italien, sami ?…) pour récupérer des infos, thème = noël</w:t>
      </w:r>
    </w:p>
    <w:p w:rsidR="0072284A" w:rsidRDefault="0072284A" w:rsidP="0072284A">
      <w:pPr>
        <w:pStyle w:val="Paragraphedeliste"/>
        <w:rPr>
          <w:lang w:val="fr-FR"/>
        </w:rPr>
      </w:pPr>
      <w:r>
        <w:rPr>
          <w:lang w:val="fr-FR"/>
        </w:rPr>
        <w:t>Marquer le coup :</w:t>
      </w:r>
      <w:r w:rsidR="00325020">
        <w:rPr>
          <w:lang w:val="fr-FR"/>
        </w:rPr>
        <w:t xml:space="preserve"> </w:t>
      </w:r>
      <w:r w:rsidR="00325020" w:rsidRPr="00325020">
        <w:rPr>
          <w:b/>
          <w:lang w:val="fr-FR"/>
        </w:rPr>
        <w:t>prochaine réunion :</w:t>
      </w:r>
      <w:r w:rsidRPr="00325020">
        <w:rPr>
          <w:b/>
          <w:lang w:val="fr-FR"/>
        </w:rPr>
        <w:t xml:space="preserve"> </w:t>
      </w:r>
      <w:r>
        <w:rPr>
          <w:lang w:val="fr-FR"/>
        </w:rPr>
        <w:t xml:space="preserve">envoyer un mail aux membres </w:t>
      </w:r>
      <w:r w:rsidR="00971A16">
        <w:rPr>
          <w:lang w:val="fr-FR"/>
        </w:rPr>
        <w:t xml:space="preserve">(avec des idées pour inspirer) </w:t>
      </w:r>
      <w:r>
        <w:rPr>
          <w:lang w:val="fr-FR"/>
        </w:rPr>
        <w:t xml:space="preserve">et dire n’oubliez pas le 26 sept </w:t>
      </w:r>
      <w:r w:rsidR="00971A16">
        <w:rPr>
          <w:lang w:val="fr-FR"/>
        </w:rPr>
        <w:t xml:space="preserve">(c’est important pour les langues) </w:t>
      </w:r>
      <w:r>
        <w:rPr>
          <w:lang w:val="fr-FR"/>
        </w:rPr>
        <w:t>+ demander à ce que les écoles envoient des photos de la manière dont ils font la journée des langues.</w:t>
      </w:r>
    </w:p>
    <w:p w:rsidR="00971A16" w:rsidRPr="00971A16" w:rsidRDefault="00971A16" w:rsidP="0072284A">
      <w:pPr>
        <w:pStyle w:val="Paragraphedeliste"/>
      </w:pPr>
      <w:r w:rsidRPr="00971A16">
        <w:t>Fremmedspråksenteret et HiØ font u</w:t>
      </w:r>
      <w:r>
        <w:t xml:space="preserve">n seminaire </w:t>
      </w:r>
      <w:r w:rsidR="00325020">
        <w:t>le 26.09</w:t>
      </w:r>
    </w:p>
    <w:p w:rsidR="0072284A" w:rsidRDefault="0072284A" w:rsidP="00971A1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Subjectaid : IF a donné plus de sous (10000). Solena a envoyé 250 exemplaires de plus à Subjectaid.</w:t>
      </w:r>
    </w:p>
    <w:p w:rsidR="00971A16" w:rsidRDefault="00971A16" w:rsidP="00971A16">
      <w:pPr>
        <w:pStyle w:val="Paragraphedeliste"/>
        <w:numPr>
          <w:ilvl w:val="0"/>
          <w:numId w:val="1"/>
        </w:numPr>
        <w:rPr>
          <w:lang w:val="es-ES"/>
        </w:rPr>
      </w:pPr>
      <w:r w:rsidRPr="004918DC">
        <w:rPr>
          <w:lang w:val="es-ES"/>
        </w:rPr>
        <w:t xml:space="preserve">Competition ILC : </w:t>
      </w:r>
      <w:r w:rsidR="004918DC" w:rsidRPr="004918DC">
        <w:rPr>
          <w:lang w:val="es-ES"/>
        </w:rPr>
        <w:t>Sabrina</w:t>
      </w:r>
      <w:r w:rsidR="004918DC">
        <w:rPr>
          <w:lang w:val="es-ES"/>
        </w:rPr>
        <w:t xml:space="preserve"> (pertinance)</w:t>
      </w:r>
      <w:r w:rsidR="004918DC" w:rsidRPr="004918DC">
        <w:rPr>
          <w:lang w:val="es-ES"/>
        </w:rPr>
        <w:t xml:space="preserve">, </w:t>
      </w:r>
      <w:r w:rsidR="004918DC">
        <w:rPr>
          <w:lang w:val="es-ES"/>
        </w:rPr>
        <w:t xml:space="preserve">Solena (nivå I), </w:t>
      </w:r>
      <w:r w:rsidR="004918DC" w:rsidRPr="004918DC">
        <w:rPr>
          <w:lang w:val="es-ES"/>
        </w:rPr>
        <w:t>Clélia (nivå I</w:t>
      </w:r>
      <w:r w:rsidR="004918DC">
        <w:rPr>
          <w:lang w:val="es-ES"/>
        </w:rPr>
        <w:t>I)</w:t>
      </w:r>
    </w:p>
    <w:p w:rsidR="004918DC" w:rsidRDefault="004918DC" w:rsidP="004918DC">
      <w:pPr>
        <w:pStyle w:val="Paragraphedeliste"/>
        <w:rPr>
          <w:lang w:val="es-ES"/>
        </w:rPr>
      </w:pPr>
      <w:r>
        <w:rPr>
          <w:lang w:val="es-ES"/>
        </w:rPr>
        <w:t xml:space="preserve">Recompenses (IF et ANEF) </w:t>
      </w:r>
    </w:p>
    <w:p w:rsidR="004918DC" w:rsidRDefault="004918DC" w:rsidP="004918DC">
      <w:pPr>
        <w:pStyle w:val="Paragraphedeliste"/>
        <w:rPr>
          <w:lang w:val="es-ES"/>
        </w:rPr>
      </w:pPr>
      <w:r>
        <w:rPr>
          <w:lang w:val="es-ES"/>
        </w:rPr>
        <w:t>Contrat pour un an</w:t>
      </w:r>
    </w:p>
    <w:p w:rsidR="00DA707C" w:rsidRDefault="00DA707C" w:rsidP="004918DC">
      <w:pPr>
        <w:pStyle w:val="Paragraphedeliste"/>
        <w:rPr>
          <w:lang w:val="fr-FR"/>
        </w:rPr>
      </w:pPr>
      <w:r w:rsidRPr="00DA707C">
        <w:rPr>
          <w:lang w:val="fr-FR"/>
        </w:rPr>
        <w:t>On a du temps e</w:t>
      </w:r>
      <w:r>
        <w:rPr>
          <w:lang w:val="fr-FR"/>
        </w:rPr>
        <w:t>n juillet pour travailler sur les questions</w:t>
      </w:r>
    </w:p>
    <w:p w:rsidR="00DA707C" w:rsidRDefault="00DA707C" w:rsidP="004918DC">
      <w:pPr>
        <w:pStyle w:val="Paragraphedeliste"/>
        <w:rPr>
          <w:lang w:val="fr-FR"/>
        </w:rPr>
      </w:pPr>
      <w:r>
        <w:rPr>
          <w:lang w:val="fr-FR"/>
        </w:rPr>
        <w:t>Il faut faire attention à la pédagogie, que les questions soient intéressantes</w:t>
      </w:r>
    </w:p>
    <w:p w:rsidR="00FA1790" w:rsidRDefault="00FA1790" w:rsidP="00FA1790">
      <w:pPr>
        <w:pStyle w:val="Paragraphedeliste"/>
        <w:rPr>
          <w:lang w:val="fr-FR"/>
        </w:rPr>
      </w:pPr>
      <w:r>
        <w:rPr>
          <w:lang w:val="fr-FR"/>
        </w:rPr>
        <w:t>ANEF = propriétaire du contenu des questions, se mettre d’accord pour pouvoir réutiliser les questions par ANEF/IF dans un autre cadre</w:t>
      </w:r>
    </w:p>
    <w:p w:rsidR="00FA1790" w:rsidRDefault="00C972B1" w:rsidP="00FA179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Fagfornyelse</w:t>
      </w:r>
    </w:p>
    <w:p w:rsidR="00C972B1" w:rsidRPr="00325020" w:rsidRDefault="00C972B1" w:rsidP="00923B27">
      <w:pPr>
        <w:ind w:left="360"/>
        <w:rPr>
          <w:rFonts w:ascii="Arial" w:hAnsi="Arial" w:cs="Arial"/>
          <w:b/>
          <w:bCs/>
          <w:color w:val="FFFFFF"/>
          <w:shd w:val="clear" w:color="auto" w:fill="6D889D"/>
        </w:rPr>
      </w:pPr>
      <w:r w:rsidRPr="00325020">
        <w:rPr>
          <w:b/>
          <w:lang w:val="fr-FR"/>
        </w:rPr>
        <w:t>Se det Pierre har skrevet</w:t>
      </w: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Eksamensordningene i fagene skal sendes på høring og ferdigstilles senere.</w:t>
      </w: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1. Uttrykker læreplanen tydelig det viktigste alle elevene skal lære?</w:t>
      </w:r>
    </w:p>
    <w:p w:rsidR="00923B27" w:rsidRPr="00923B27" w:rsidRDefault="00923B27" w:rsidP="00923B27">
      <w:pPr>
        <w:rPr>
          <w:rFonts w:ascii="Arial" w:hAnsi="Arial" w:cs="Arial"/>
          <w:sz w:val="24"/>
        </w:rPr>
      </w:pPr>
      <w:r w:rsidRPr="00923B27">
        <w:rPr>
          <w:rFonts w:ascii="Arial" w:hAnsi="Arial" w:cs="Arial"/>
          <w:sz w:val="24"/>
        </w:rPr>
        <w:t>Ja, tydelig, få mål</w:t>
      </w:r>
      <w:r w:rsidR="00325020">
        <w:rPr>
          <w:rFonts w:ascii="Arial" w:hAnsi="Arial" w:cs="Arial"/>
          <w:sz w:val="24"/>
        </w:rPr>
        <w:t>, bra.</w:t>
      </w:r>
      <w:bookmarkStart w:id="0" w:name="_GoBack"/>
      <w:bookmarkEnd w:id="0"/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2. Gir læreplanen tilstrekkelig handlingsrom for skolen og lærerne?</w:t>
      </w: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Ja, romslig, egentlig for stort handlingsrom.</w:t>
      </w:r>
      <w:r w:rsidR="006E1F5D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</w:p>
    <w:p w:rsidR="006E1F5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Det savnes valgfrihet om tverrfaglige temaer. Vi ønsker at det skal være valgfritt mellom de tre tverrfagligtemaer uansett fag, slik at det åpner for tverrfaglige muligheter på skolene.</w:t>
      </w: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3. Gir læreplanen rom for en aktiv og medvirkende elev slik eleven er beskrevet i overordnet del?</w:t>
      </w: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Ja. Viktig med en del av eksamen uten hjelpemidler, slik at vi kan motivere elevene til aktiv språkinnlæring. </w:t>
      </w: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4. Er verdigrunnlaget i overordnet del tydelig reflektert i læreplanen?</w:t>
      </w:r>
    </w:p>
    <w:p w:rsidR="00923B27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Ja </w:t>
      </w: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5. Er det en god sammenheng mellom de ulike delene i læreplanen i dette faget?</w:t>
      </w:r>
    </w:p>
    <w:p w:rsidR="00B336ED" w:rsidRPr="00DB31E8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 w:rsidRPr="00DB31E8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ja</w:t>
      </w:r>
    </w:p>
    <w:p w:rsidR="00B336ED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6. Har læreplanen et realistisk omfang sett opp mot timetallet i faget?</w:t>
      </w:r>
    </w:p>
    <w:p w:rsidR="00B336ED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Antall timer bør økes for å komme oss gjennom. Tverrfaglig temaer har kommet i tillegg, uten at noe ble tatt bort.</w:t>
      </w:r>
    </w:p>
    <w:p w:rsidR="00B336ED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7. Legger læreplanen til rette for dybdelæring?</w:t>
      </w:r>
    </w:p>
    <w:p w:rsidR="00B336ED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Antall </w:t>
      </w:r>
      <w:r w:rsidR="00325020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undervisnings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timer bør økes for å jobbe med dybdelæring.</w:t>
      </w:r>
      <w:r w:rsidR="006E1F5D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</w:p>
    <w:p w:rsidR="006E1F5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8. Er språket i læreplanen klart og tydelig?</w:t>
      </w:r>
    </w:p>
    <w:p w:rsidR="00B336E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Delvis, men det blir nyttig med aktive lenker som forklarer begrepene og foreslår didaktiske råd til verbene utforske, beskrive, osv…</w:t>
      </w:r>
    </w:p>
    <w:p w:rsidR="006E1F5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Hva innebærer faglige emner? Menes det sakprosa (på nivå II)? </w:t>
      </w:r>
    </w:p>
    <w:p w:rsidR="00B336ED" w:rsidRDefault="00B336E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6E1F5D" w:rsidRPr="006E1F5D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9. Er samisk innhold godt ivaretatt i læreplanen?</w:t>
      </w:r>
    </w:p>
    <w:p w:rsidR="006E1F5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10. Er de tverrfaglige temaene integrert i læreplanen på en måte som er relevant for faget?</w:t>
      </w:r>
    </w:p>
    <w:p w:rsidR="00157E46" w:rsidRPr="00157E46" w:rsidRDefault="006E1F5D" w:rsidP="006E1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Nei, vi ønsker at det skal være valgfritt mellom de </w:t>
      </w:r>
      <w:r w:rsidR="00157E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TRE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tverrfaglige temaer, slik at skolene kan velge det som passer kontekst, lokaltilpasning, fra år til år. Alle </w:t>
      </w:r>
      <w:r w:rsidR="00325020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tverrfaglige temaer 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bør være likestilt for at man følger at man har et virkelig valg utifra interesser</w:t>
      </w:r>
      <w:r w:rsidR="00325020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og på tvers av fag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. Man </w:t>
      </w:r>
      <w:r w:rsidR="00157E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bør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jobbe tverrfaglig innom ett av disse tre</w:t>
      </w:r>
      <w:r w:rsidR="00157E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tverrfaglige temaer hvert år.</w:t>
      </w:r>
    </w:p>
    <w:p w:rsidR="006E1F5D" w:rsidRDefault="006E1F5D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11. Legger læreplanen godt til rette for tilpasset opplæring?</w:t>
      </w:r>
    </w:p>
    <w:p w:rsidR="00157E46" w:rsidRP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 w:rsidRPr="00157E46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Ja, fint.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12. Legger læreplanen til rette for god progresjon i faget?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Ja, det er progresjon fra nivå I og nivå II.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13. Vil tekstene om underveis- og standpunktvurdering fungere som en god støtte i vurderingsarbeidet?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Nei, vi trenger vurderingskriterier. Det hadde hjulpet med kriterier tilsvarende det som finns i det europeiske rammeverket.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14. Er læreplanen tilstrekkelig framtidsrettet?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157E46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Ja.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 </w:t>
      </w:r>
    </w:p>
    <w:p w:rsidR="00157E46" w:rsidRP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P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15. Legger læreplanen til rette for at elevene utvikler faglig kompetanse som forbereder dem på videre utdanning og/eller samfunns- og arbeidsliv?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Ja, absolutt. Fremmedspråk egner seg til dybdelæring, kreativitet, kritisktenkning, kognitive ferdigheter, </w:t>
      </w:r>
      <w:r w:rsidR="009702F3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interkulturell kompetanse, </w:t>
      </w:r>
      <w:r>
        <w:rPr>
          <w:rFonts w:ascii="Arial" w:eastAsia="Times New Roman" w:hAnsi="Arial" w:cs="Arial"/>
          <w:color w:val="262626"/>
          <w:sz w:val="24"/>
          <w:szCs w:val="24"/>
          <w:lang w:eastAsia="nb-NO"/>
        </w:rPr>
        <w:t>osv.</w:t>
      </w:r>
    </w:p>
    <w:p w:rsidR="00157E46" w:rsidRDefault="00157E46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Default="00923B27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16. Tekstene fagets relevans og verdier og prinsipper skal skrives sammen til én tekst i de endelige læreplanene. Hvilket innhold i de to tekstene mener du det er viktig å ta med videre i en sammenskrevet tekst?</w:t>
      </w:r>
    </w:p>
    <w:p w:rsidR="009702F3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 xml:space="preserve">1- </w:t>
      </w:r>
      <w:r w:rsidRPr="009702F3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Kommunikasjon er det viktigste</w:t>
      </w:r>
    </w:p>
    <w:p w:rsidR="009702F3" w:rsidRPr="00923B27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lastRenderedPageBreak/>
        <w:t>2-</w:t>
      </w:r>
      <w:r w:rsidRPr="009702F3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D</w:t>
      </w:r>
      <w:r w:rsidRPr="009702F3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en interkulturelle kompetanse</w:t>
      </w:r>
    </w:p>
    <w:p w:rsidR="009702F3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</w:p>
    <w:p w:rsidR="00923B27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1</w:t>
      </w:r>
      <w:r w:rsidR="00923B27" w:rsidRPr="00923B27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7. Har du andre kommentarer eller forslag til endringer i læreplanene?</w:t>
      </w:r>
    </w:p>
    <w:p w:rsidR="009702F3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 w:rsidRPr="009702F3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Vi ønsker to-delt eksamen på nivå II</w:t>
      </w: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, med og uten hjelpemidler.</w:t>
      </w:r>
    </w:p>
    <w:p w:rsidR="009702F3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Vi ønsker veiledningsmateriell med vurderingskriterier og rettede eksamensbesvarelser.</w:t>
      </w:r>
    </w:p>
    <w:p w:rsidR="009702F3" w:rsidRPr="00923B27" w:rsidRDefault="009702F3" w:rsidP="00923B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>Vi ønsker en tydeligere lenke til det europeiske rammeverket spesielt i forhold til forventningene til elevene</w:t>
      </w:r>
      <w:r w:rsidR="00325020">
        <w:rPr>
          <w:rFonts w:ascii="Arial" w:eastAsia="Times New Roman" w:hAnsi="Arial" w:cs="Arial"/>
          <w:bCs/>
          <w:color w:val="262626"/>
          <w:sz w:val="24"/>
          <w:szCs w:val="24"/>
          <w:lang w:eastAsia="nb-NO"/>
        </w:rPr>
        <w:t xml:space="preserve"> på de forskjellige nivåene.</w:t>
      </w:r>
    </w:p>
    <w:sectPr w:rsidR="009702F3" w:rsidRPr="0092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248E"/>
    <w:multiLevelType w:val="hybridMultilevel"/>
    <w:tmpl w:val="C72C79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26D5"/>
    <w:multiLevelType w:val="hybridMultilevel"/>
    <w:tmpl w:val="9E9E9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B9"/>
    <w:rsid w:val="00157E46"/>
    <w:rsid w:val="00325020"/>
    <w:rsid w:val="004918DC"/>
    <w:rsid w:val="006E1F5D"/>
    <w:rsid w:val="0072284A"/>
    <w:rsid w:val="008E4221"/>
    <w:rsid w:val="00923B27"/>
    <w:rsid w:val="009702F3"/>
    <w:rsid w:val="00971A16"/>
    <w:rsid w:val="00AE3764"/>
    <w:rsid w:val="00B336ED"/>
    <w:rsid w:val="00C972B1"/>
    <w:rsid w:val="00CF60B9"/>
    <w:rsid w:val="00DA707C"/>
    <w:rsid w:val="00DB31E8"/>
    <w:rsid w:val="00F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A8DB-2E2D-49D9-B5D3-D088AB7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oltip">
    <w:name w:val="tooltip"/>
    <w:basedOn w:val="Policepardfaut"/>
    <w:rsid w:val="009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1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Andre</cp:lastModifiedBy>
  <cp:revision>2</cp:revision>
  <dcterms:created xsi:type="dcterms:W3CDTF">2019-06-12T10:47:00Z</dcterms:created>
  <dcterms:modified xsi:type="dcterms:W3CDTF">2019-06-12T10:47:00Z</dcterms:modified>
</cp:coreProperties>
</file>